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C5" w:rsidRDefault="00CE5ACB" w:rsidP="00557720">
      <w:pPr>
        <w:jc w:val="center"/>
      </w:pPr>
      <w:r>
        <w:rPr>
          <w:noProof/>
          <w:lang w:eastAsia="es-EC"/>
        </w:rPr>
        <w:pict>
          <v:rect id="_x0000_s1050" style="position:absolute;left:0;text-align:left;margin-left:432.4pt;margin-top:117.45pt;width:94.5pt;height:167.25pt;z-index:251681792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6914BE" w:rsidRPr="00CE5ACB" w:rsidRDefault="006914BE">
                  <w:pPr>
                    <w:rPr>
                      <w:sz w:val="20"/>
                      <w:szCs w:val="20"/>
                    </w:rPr>
                  </w:pPr>
                  <w:r w:rsidRPr="00CE5ACB">
                    <w:rPr>
                      <w:sz w:val="20"/>
                      <w:szCs w:val="20"/>
                    </w:rPr>
                    <w:t xml:space="preserve">Tx  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7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>Nx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8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>Mx</w:t>
                  </w:r>
                </w:p>
                <w:p w:rsidR="006914BE" w:rsidRPr="00CE5ACB" w:rsidRDefault="006914BE">
                  <w:pPr>
                    <w:rPr>
                      <w:sz w:val="20"/>
                      <w:szCs w:val="20"/>
                    </w:rPr>
                  </w:pPr>
                  <w:r w:rsidRPr="00CE5ACB">
                    <w:rPr>
                      <w:sz w:val="20"/>
                      <w:szCs w:val="20"/>
                    </w:rPr>
                    <w:t>T0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9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 xml:space="preserve">N0 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10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CE5ACB" w:rsidRPr="00CE5ACB">
                    <w:rPr>
                      <w:sz w:val="20"/>
                      <w:szCs w:val="20"/>
                    </w:rPr>
                    <w:t>M0</w:t>
                  </w:r>
                </w:p>
                <w:p w:rsidR="00CE5ACB" w:rsidRPr="00CE5ACB" w:rsidRDefault="00CE5ACB">
                  <w:pPr>
                    <w:rPr>
                      <w:sz w:val="20"/>
                      <w:szCs w:val="20"/>
                    </w:rPr>
                  </w:pPr>
                  <w:r w:rsidRPr="00CE5ACB">
                    <w:rPr>
                      <w:sz w:val="20"/>
                      <w:szCs w:val="20"/>
                    </w:rPr>
                    <w:t>Tis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12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>N1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13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>M1</w:t>
                  </w:r>
                </w:p>
                <w:p w:rsidR="00CE5ACB" w:rsidRPr="00CE5ACB" w:rsidRDefault="00CE5ACB">
                  <w:pPr>
                    <w:rPr>
                      <w:sz w:val="20"/>
                      <w:szCs w:val="20"/>
                    </w:rPr>
                  </w:pPr>
                  <w:r w:rsidRPr="00CE5ACB">
                    <w:rPr>
                      <w:sz w:val="20"/>
                      <w:szCs w:val="20"/>
                    </w:rPr>
                    <w:t>T1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14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>N2</w:t>
                  </w:r>
                </w:p>
                <w:p w:rsidR="00CE5ACB" w:rsidRPr="00CE5ACB" w:rsidRDefault="00CE5ACB">
                  <w:pPr>
                    <w:rPr>
                      <w:sz w:val="20"/>
                      <w:szCs w:val="20"/>
                    </w:rPr>
                  </w:pPr>
                  <w:r w:rsidRPr="00CE5ACB">
                    <w:rPr>
                      <w:sz w:val="20"/>
                      <w:szCs w:val="20"/>
                    </w:rPr>
                    <w:t>T2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16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>N3</w:t>
                  </w:r>
                </w:p>
                <w:p w:rsidR="00CE5ACB" w:rsidRPr="00CE5ACB" w:rsidRDefault="00CE5ACB">
                  <w:pPr>
                    <w:rPr>
                      <w:sz w:val="20"/>
                      <w:szCs w:val="20"/>
                    </w:rPr>
                  </w:pPr>
                  <w:r w:rsidRPr="00CE5ACB">
                    <w:rPr>
                      <w:sz w:val="20"/>
                      <w:szCs w:val="20"/>
                    </w:rPr>
                    <w:t>T3</w:t>
                  </w:r>
                  <w:r w:rsidRPr="00CE5ACB">
                    <w:rPr>
                      <w:sz w:val="20"/>
                      <w:szCs w:val="20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17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5ACB">
                    <w:rPr>
                      <w:sz w:val="20"/>
                      <w:szCs w:val="20"/>
                    </w:rPr>
                    <w:t>N4</w:t>
                  </w:r>
                </w:p>
                <w:p w:rsidR="00CE5ACB" w:rsidRDefault="00CE5ACB">
                  <w:r>
                    <w:t>T4</w:t>
                  </w:r>
                </w:p>
              </w:txbxContent>
            </v:textbox>
          </v:rect>
        </w:pict>
      </w:r>
      <w:r w:rsidR="006914BE">
        <w:rPr>
          <w:noProof/>
          <w:lang w:eastAsia="es-EC"/>
        </w:rPr>
        <w:pict>
          <v:rect id="_x0000_s1049" style="position:absolute;left:0;text-align:left;margin-left:328.9pt;margin-top:117.45pt;width:94.5pt;height:255pt;z-index:25168076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6914BE" w:rsidRPr="006914BE" w:rsidRDefault="006914BE">
                  <w:pPr>
                    <w:rPr>
                      <w:sz w:val="16"/>
                      <w:szCs w:val="16"/>
                    </w:rPr>
                  </w:pPr>
                  <w:r w:rsidRPr="006914BE">
                    <w:rPr>
                      <w:sz w:val="16"/>
                      <w:szCs w:val="16"/>
                    </w:rPr>
                    <w:t>PACIENTE DE CUBITO DORSAL</w:t>
                  </w:r>
                </w:p>
                <w:p w:rsidR="006914BE" w:rsidRPr="006914BE" w:rsidRDefault="006914BE">
                  <w:pPr>
                    <w:rPr>
                      <w:sz w:val="16"/>
                      <w:szCs w:val="16"/>
                    </w:rPr>
                  </w:pPr>
                  <w:r w:rsidRPr="006914BE">
                    <w:rPr>
                      <w:sz w:val="16"/>
                      <w:szCs w:val="16"/>
                    </w:rPr>
                    <w:t>ALINEADO</w:t>
                  </w:r>
                </w:p>
                <w:p w:rsidR="006914BE" w:rsidRDefault="006914BE">
                  <w:pPr>
                    <w:rPr>
                      <w:sz w:val="16"/>
                      <w:szCs w:val="16"/>
                    </w:rPr>
                  </w:pPr>
                  <w:r w:rsidRPr="006914BE">
                    <w:rPr>
                      <w:sz w:val="16"/>
                      <w:szCs w:val="16"/>
                    </w:rPr>
                    <w:t xml:space="preserve">UN CAMPO AP </w:t>
                  </w:r>
                  <w:r>
                    <w:rPr>
                      <w:sz w:val="16"/>
                      <w:szCs w:val="16"/>
                    </w:rPr>
                    <w:t>MARGEN SUPERIOR- CARDIAS</w:t>
                  </w:r>
                </w:p>
                <w:p w:rsidR="006914BE" w:rsidRDefault="006914B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MARGEN INFERIOR-BORDE INF. DE L3</w:t>
                  </w:r>
                </w:p>
                <w:p w:rsidR="006914BE" w:rsidRPr="006914BE" w:rsidRDefault="006914B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MARGEN IZQUIERDO- BORDE EXT. ESTOMAGO MARGEN DERECHO- PEDICULO HEPATICO.</w:t>
                  </w:r>
                </w:p>
                <w:p w:rsidR="006914BE" w:rsidRDefault="006914BE">
                  <w:pPr>
                    <w:rPr>
                      <w:sz w:val="16"/>
                      <w:szCs w:val="16"/>
                    </w:rPr>
                  </w:pPr>
                  <w:r w:rsidRPr="006914BE">
                    <w:rPr>
                      <w:sz w:val="16"/>
                      <w:szCs w:val="16"/>
                    </w:rPr>
                    <w:t>DEBE INGERIR</w:t>
                  </w:r>
                  <w:r>
                    <w:rPr>
                      <w:sz w:val="16"/>
                      <w:szCs w:val="16"/>
                    </w:rPr>
                    <w:t xml:space="preserve"> CONTRASTE ORAL</w:t>
                  </w:r>
                </w:p>
                <w:p w:rsidR="006914BE" w:rsidRDefault="006914B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ADMINISTRACION DE CONTRASTE I.V, PARA DELIMITAR RIÑONES</w:t>
                  </w:r>
                </w:p>
                <w:p w:rsidR="006914BE" w:rsidRDefault="006914BE">
                  <w:pPr>
                    <w:rPr>
                      <w:sz w:val="16"/>
                      <w:szCs w:val="16"/>
                    </w:rPr>
                  </w:pPr>
                </w:p>
                <w:p w:rsidR="006914BE" w:rsidRPr="006914BE" w:rsidRDefault="006914BE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C44F9D">
        <w:rPr>
          <w:noProof/>
          <w:lang w:eastAsia="es-EC"/>
        </w:rPr>
        <w:pict>
          <v:rect id="_x0000_s1055" style="position:absolute;left:0;text-align:left;margin-left:-.35pt;margin-top:431.7pt;width:94.5pt;height:91.5pt;z-index:25168588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E954BB" w:rsidRDefault="00E954BB">
                  <w:pPr>
                    <w:rPr>
                      <w:sz w:val="16"/>
                      <w:szCs w:val="16"/>
                    </w:rPr>
                  </w:pPr>
                  <w:r w:rsidRPr="00E954BB">
                    <w:rPr>
                      <w:sz w:val="16"/>
                      <w:szCs w:val="16"/>
                    </w:rPr>
                    <w:t xml:space="preserve">AGENTE CAUSANTE </w:t>
                  </w:r>
                  <w:r w:rsidR="00C44F9D">
                    <w:rPr>
                      <w:sz w:val="16"/>
                      <w:szCs w:val="16"/>
                    </w:rPr>
                    <w:t>DE LA GASTRITIS ATROFICA</w:t>
                  </w:r>
                </w:p>
                <w:p w:rsidR="00C44F9D" w:rsidRDefault="00C44F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METAPLASIA INTESTINAL</w:t>
                  </w:r>
                </w:p>
                <w:p w:rsidR="00C44F9D" w:rsidRPr="00E954BB" w:rsidRDefault="00C44F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INFECCIONPOR HELICOBAC. PILORY</w:t>
                  </w:r>
                </w:p>
              </w:txbxContent>
            </v:textbox>
          </v:rect>
        </w:pict>
      </w:r>
      <w:r w:rsidR="00C44F9D">
        <w:rPr>
          <w:noProof/>
          <w:lang w:eastAsia="es-EC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41.65pt;margin-top:414.45pt;width:0;height:17.25pt;z-index:251686912" o:connectortype="straight">
            <v:stroke endarrow="block"/>
          </v:shape>
        </w:pict>
      </w:r>
      <w:r w:rsidR="00C44F9D">
        <w:rPr>
          <w:noProof/>
          <w:lang w:eastAsia="es-EC"/>
        </w:rPr>
        <w:pict>
          <v:rect id="_x0000_s1054" style="position:absolute;left:0;text-align:left;margin-left:-.35pt;margin-top:323.7pt;width:94.5pt;height:90.75pt;z-index:25168486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54">
              <w:txbxContent>
                <w:p w:rsidR="00E954BB" w:rsidRPr="00E954BB" w:rsidRDefault="00E954BB">
                  <w:pPr>
                    <w:rPr>
                      <w:sz w:val="16"/>
                      <w:szCs w:val="16"/>
                    </w:rPr>
                  </w:pPr>
                  <w:r w:rsidRPr="00E954BB">
                    <w:rPr>
                      <w:sz w:val="16"/>
                      <w:szCs w:val="16"/>
                    </w:rPr>
                    <w:t>RAZA, NO HAY DATOS</w:t>
                  </w:r>
                </w:p>
                <w:p w:rsidR="00E954BB" w:rsidRPr="00E954BB" w:rsidRDefault="00E954BB">
                  <w:pPr>
                    <w:rPr>
                      <w:sz w:val="16"/>
                      <w:szCs w:val="16"/>
                    </w:rPr>
                  </w:pPr>
                  <w:r w:rsidRPr="00E954BB">
                    <w:rPr>
                      <w:sz w:val="16"/>
                      <w:szCs w:val="16"/>
                    </w:rPr>
                    <w:t>DIETA,</w:t>
                  </w:r>
                  <w:r w:rsidR="00C44F9D">
                    <w:rPr>
                      <w:sz w:val="16"/>
                      <w:szCs w:val="16"/>
                    </w:rPr>
                    <w:t xml:space="preserve"> SE DA CON MAYOR CON </w:t>
                  </w:r>
                  <w:r w:rsidRPr="00E954BB">
                    <w:rPr>
                      <w:sz w:val="16"/>
                      <w:szCs w:val="16"/>
                    </w:rPr>
                    <w:t xml:space="preserve"> </w:t>
                  </w:r>
                  <w:r w:rsidR="00C44F9D">
                    <w:rPr>
                      <w:sz w:val="16"/>
                      <w:szCs w:val="16"/>
                    </w:rPr>
                    <w:t xml:space="preserve">INDICENCIA </w:t>
                  </w:r>
                  <w:r w:rsidRPr="00E954BB">
                    <w:rPr>
                      <w:sz w:val="16"/>
                      <w:szCs w:val="16"/>
                    </w:rPr>
                    <w:t xml:space="preserve"> EN ALIMENTOS CON PRESERVANTES</w:t>
                  </w:r>
                </w:p>
              </w:txbxContent>
            </v:textbox>
          </v:rect>
        </w:pict>
      </w:r>
      <w:r w:rsidR="00C44F9D">
        <w:rPr>
          <w:noProof/>
          <w:lang w:eastAsia="es-EC"/>
        </w:rPr>
        <w:pict>
          <v:shape id="_x0000_s1052" type="#_x0000_t32" style="position:absolute;left:0;text-align:left;margin-left:37.9pt;margin-top:304.2pt;width:0;height:19.5pt;z-index:251683840" o:connectortype="straight">
            <v:stroke endarrow="block"/>
          </v:shape>
        </w:pict>
      </w:r>
      <w:r w:rsidR="00C44F9D">
        <w:rPr>
          <w:noProof/>
          <w:lang w:eastAsia="es-EC"/>
        </w:rPr>
        <w:pict>
          <v:rect id="_x0000_s1047" style="position:absolute;left:0;text-align:left;margin-left:-.35pt;margin-top:113.7pt;width:94.5pt;height:194.25pt;z-index:25167872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47">
              <w:txbxContent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 w:rsidRPr="00E954BB">
                    <w:rPr>
                      <w:sz w:val="18"/>
                      <w:szCs w:val="18"/>
                    </w:rPr>
                    <w:t xml:space="preserve">AMERICA- SUR, CENTRO AMERICA </w:t>
                  </w:r>
                  <w:r>
                    <w:rPr>
                      <w:sz w:val="18"/>
                      <w:szCs w:val="18"/>
                    </w:rPr>
                    <w:t xml:space="preserve"> INCIDENCIA INT.</w:t>
                  </w:r>
                </w:p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2   A   1</w:t>
                  </w:r>
                </w:p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H        M</w:t>
                  </w:r>
                </w:p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INCIDENCIA NAC</w:t>
                  </w:r>
                </w:p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1,2        A     1</w:t>
                  </w:r>
                </w:p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H                 M</w:t>
                  </w:r>
                </w:p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EDAD MEDIA Y AVANZADA</w:t>
                  </w:r>
                </w:p>
                <w:p w:rsidR="00E954BB" w:rsidRDefault="00E954B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E954BB" w:rsidRPr="00E954BB" w:rsidRDefault="00E954BB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E954BB">
        <w:rPr>
          <w:noProof/>
          <w:lang w:eastAsia="es-EC"/>
        </w:rPr>
        <w:pict>
          <v:shape id="_x0000_s1041" type="#_x0000_t32" style="position:absolute;left:0;text-align:left;margin-left:156.4pt;margin-top:84.45pt;width:0;height:29.25pt;z-index:251672576" o:connectortype="straight">
            <v:stroke endarrow="block"/>
          </v:shape>
        </w:pict>
      </w:r>
      <w:r w:rsidR="00E954BB">
        <w:rPr>
          <w:noProof/>
          <w:lang w:eastAsia="es-EC"/>
        </w:rPr>
        <w:pict>
          <v:shape id="_x0000_s1040" type="#_x0000_t32" style="position:absolute;left:0;text-align:left;margin-left:41.65pt;margin-top:84.45pt;width:0;height:29.25pt;z-index:251671552" o:connectortype="straight">
            <v:stroke endarrow="block"/>
          </v:shape>
        </w:pict>
      </w:r>
      <w:r w:rsidR="0071467F">
        <w:rPr>
          <w:noProof/>
          <w:lang w:eastAsia="es-EC"/>
        </w:rPr>
        <w:pict>
          <v:rect id="_x0000_s1051" style="position:absolute;left:0;text-align:left;margin-left:534.4pt;margin-top:117.45pt;width:94.5pt;height:99pt;z-index:25168281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CE5ACB" w:rsidRDefault="00CE5ACB">
                  <w:r>
                    <w:t xml:space="preserve">CIRUGIA </w:t>
                  </w:r>
                </w:p>
                <w:p w:rsidR="00CE5ACB" w:rsidRDefault="00CE5ACB">
                  <w:r>
                    <w:t xml:space="preserve">RADIOTERAPIA </w:t>
                  </w:r>
                </w:p>
                <w:p w:rsidR="00CE5ACB" w:rsidRDefault="00CE5ACB">
                  <w:r>
                    <w:t>QUIMIOTERAPIA ADYUVANTE</w:t>
                  </w:r>
                </w:p>
              </w:txbxContent>
            </v:textbox>
          </v:rect>
        </w:pict>
      </w:r>
      <w:r w:rsidR="0071467F">
        <w:rPr>
          <w:noProof/>
          <w:lang w:eastAsia="es-EC"/>
        </w:rPr>
        <w:pict>
          <v:rect id="_x0000_s1048" style="position:absolute;left:0;text-align:left;margin-left:224.65pt;margin-top:117.45pt;width:94.5pt;height:99pt;z-index:25167974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6914BE" w:rsidRPr="006914BE" w:rsidRDefault="006914BE">
                  <w:pPr>
                    <w:rPr>
                      <w:sz w:val="16"/>
                      <w:szCs w:val="16"/>
                    </w:rPr>
                  </w:pPr>
                  <w:r w:rsidRPr="006914BE">
                    <w:rPr>
                      <w:sz w:val="16"/>
                      <w:szCs w:val="16"/>
                    </w:rPr>
                    <w:t>ENDOSCOPIA V/D CON TOMA DE BIOPSIA.</w:t>
                  </w:r>
                </w:p>
                <w:p w:rsidR="006914BE" w:rsidRPr="006914BE" w:rsidRDefault="006914BE">
                  <w:pPr>
                    <w:rPr>
                      <w:sz w:val="16"/>
                      <w:szCs w:val="16"/>
                    </w:rPr>
                  </w:pPr>
                  <w:r w:rsidRPr="006914BE">
                    <w:rPr>
                      <w:sz w:val="16"/>
                      <w:szCs w:val="16"/>
                    </w:rPr>
                    <w:t>TEGD</w:t>
                  </w:r>
                </w:p>
                <w:p w:rsidR="006914BE" w:rsidRDefault="006914BE">
                  <w:pPr>
                    <w:rPr>
                      <w:sz w:val="16"/>
                      <w:szCs w:val="16"/>
                    </w:rPr>
                  </w:pPr>
                  <w:r w:rsidRPr="006914BE">
                    <w:rPr>
                      <w:sz w:val="16"/>
                      <w:szCs w:val="16"/>
                    </w:rPr>
                    <w:t>STAND. DE TORAX</w:t>
                  </w:r>
                </w:p>
                <w:p w:rsidR="006914BE" w:rsidRPr="006914BE" w:rsidRDefault="006914B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TAC ABDOMINAL</w:t>
                  </w:r>
                </w:p>
              </w:txbxContent>
            </v:textbox>
          </v:rect>
        </w:pict>
      </w:r>
      <w:r w:rsidR="0071467F">
        <w:rPr>
          <w:noProof/>
          <w:lang w:eastAsia="es-EC"/>
        </w:rPr>
        <w:pict>
          <v:rect id="_x0000_s1046" style="position:absolute;left:0;text-align:left;margin-left:111.4pt;margin-top:113.7pt;width:94.5pt;height:99pt;z-index:251677696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E954BB" w:rsidRDefault="00C44F9D">
                  <w:pPr>
                    <w:rPr>
                      <w:sz w:val="16"/>
                      <w:szCs w:val="16"/>
                    </w:rPr>
                  </w:pPr>
                  <w:r w:rsidRPr="00C44F9D">
                    <w:rPr>
                      <w:sz w:val="16"/>
                      <w:szCs w:val="16"/>
                    </w:rPr>
                    <w:t>TIPO 1</w:t>
                  </w:r>
                  <w:r w:rsidR="006914BE" w:rsidRPr="006914BE"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5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44F9D">
                    <w:rPr>
                      <w:sz w:val="16"/>
                      <w:szCs w:val="16"/>
                    </w:rPr>
                    <w:t>POLIPOIDEA</w:t>
                  </w:r>
                </w:p>
                <w:p w:rsidR="00C44F9D" w:rsidRDefault="00C44F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TIPO 2 </w:t>
                  </w:r>
                  <w:r w:rsidR="006914BE" w:rsidRPr="006914BE">
                    <w:rPr>
                      <w:sz w:val="16"/>
                      <w:szCs w:val="16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4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>FUNGENTE</w:t>
                  </w:r>
                </w:p>
                <w:p w:rsidR="00C44F9D" w:rsidRDefault="00C44F9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TIPO 3 </w:t>
                  </w:r>
                  <w:r>
                    <w:rPr>
                      <w:noProof/>
                      <w:sz w:val="16"/>
                      <w:szCs w:val="16"/>
                      <w:lang w:eastAsia="es-EC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3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6914BE">
                    <w:rPr>
                      <w:sz w:val="16"/>
                      <w:szCs w:val="16"/>
                    </w:rPr>
                    <w:t>ULCERADO</w:t>
                  </w:r>
                  <w:r>
                    <w:rPr>
                      <w:sz w:val="16"/>
                      <w:szCs w:val="16"/>
                    </w:rPr>
                    <w:t xml:space="preserve">    </w:t>
                  </w:r>
                </w:p>
                <w:p w:rsidR="006914BE" w:rsidRPr="00C44F9D" w:rsidRDefault="006914BE" w:rsidP="006914BE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TIPO 4 </w:t>
                  </w:r>
                  <w:r>
                    <w:rPr>
                      <w:noProof/>
                      <w:sz w:val="16"/>
                      <w:szCs w:val="16"/>
                      <w:lang w:eastAsia="es-EC"/>
                    </w:rPr>
                    <w:drawing>
                      <wp:inline distT="0" distB="0" distL="0" distR="0">
                        <wp:extent cx="190500" cy="104775"/>
                        <wp:effectExtent l="19050" t="0" r="0" b="0"/>
                        <wp:docPr id="6" name="Imagen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04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16"/>
                      <w:szCs w:val="16"/>
                    </w:rPr>
                    <w:t xml:space="preserve">INFILTRANT    </w:t>
                  </w:r>
                </w:p>
                <w:p w:rsidR="006914BE" w:rsidRPr="00C44F9D" w:rsidRDefault="006914BE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71467F">
        <w:rPr>
          <w:noProof/>
          <w:lang w:eastAsia="es-EC"/>
        </w:rPr>
        <w:pict>
          <v:shape id="_x0000_s1045" type="#_x0000_t32" style="position:absolute;left:0;text-align:left;margin-left:575.65pt;margin-top:84.45pt;width:0;height:29.25pt;z-index:251676672" o:connectortype="straight">
            <v:stroke endarrow="block"/>
          </v:shape>
        </w:pict>
      </w:r>
      <w:r w:rsidR="0071467F">
        <w:rPr>
          <w:noProof/>
          <w:lang w:eastAsia="es-EC"/>
        </w:rPr>
        <w:pict>
          <v:shape id="_x0000_s1044" type="#_x0000_t32" style="position:absolute;left:0;text-align:left;margin-left:474.4pt;margin-top:84.45pt;width:0;height:29.25pt;z-index:251675648" o:connectortype="straight">
            <v:stroke endarrow="block"/>
          </v:shape>
        </w:pict>
      </w:r>
      <w:r w:rsidR="0071467F">
        <w:rPr>
          <w:noProof/>
          <w:lang w:eastAsia="es-EC"/>
        </w:rPr>
        <w:pict>
          <v:shape id="_x0000_s1043" type="#_x0000_t32" style="position:absolute;left:0;text-align:left;margin-left:361.9pt;margin-top:84.45pt;width:0;height:24.75pt;z-index:251674624" o:connectortype="straight">
            <v:stroke endarrow="block"/>
          </v:shape>
        </w:pict>
      </w:r>
      <w:r w:rsidR="0071467F">
        <w:rPr>
          <w:noProof/>
          <w:lang w:eastAsia="es-EC"/>
        </w:rPr>
        <w:pict>
          <v:shape id="_x0000_s1042" type="#_x0000_t32" style="position:absolute;left:0;text-align:left;margin-left:267.4pt;margin-top:84.45pt;width:.75pt;height:29.25pt;z-index:251673600" o:connectortype="straight">
            <v:stroke endarrow="block"/>
          </v:shape>
        </w:pict>
      </w:r>
      <w:r w:rsidR="00557720">
        <w:rPr>
          <w:noProof/>
          <w:lang w:eastAsia="es-EC"/>
        </w:rPr>
        <w:pict>
          <v:rect id="_x0000_s1039" style="position:absolute;left:0;text-align:left;margin-left:534.4pt;margin-top:60.45pt;width:94.5pt;height:24pt;z-index:25167052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57720" w:rsidRDefault="0071467F">
                  <w:r>
                    <w:t>TRATAMIENTO</w:t>
                  </w:r>
                </w:p>
              </w:txbxContent>
            </v:textbox>
          </v:rect>
        </w:pict>
      </w:r>
      <w:r w:rsidR="00557720">
        <w:rPr>
          <w:noProof/>
          <w:lang w:eastAsia="es-EC"/>
        </w:rPr>
        <w:pict>
          <v:rect id="_x0000_s1038" style="position:absolute;left:0;text-align:left;margin-left:427.9pt;margin-top:60.45pt;width:94.5pt;height:24pt;z-index:25166950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57720" w:rsidRDefault="00557720">
                  <w:r>
                    <w:t>ETAPIFICACION</w:t>
                  </w:r>
                </w:p>
              </w:txbxContent>
            </v:textbox>
          </v:rect>
        </w:pict>
      </w:r>
      <w:r w:rsidR="00557720">
        <w:rPr>
          <w:noProof/>
          <w:lang w:eastAsia="es-EC"/>
        </w:rPr>
        <w:pict>
          <v:rect id="_x0000_s1037" style="position:absolute;left:0;text-align:left;margin-left:323.65pt;margin-top:60.45pt;width:94.5pt;height:24pt;z-index:251668480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57720" w:rsidRDefault="00557720">
                  <w:r>
                    <w:t>SIMULACION</w:t>
                  </w:r>
                </w:p>
              </w:txbxContent>
            </v:textbox>
          </v:rect>
        </w:pict>
      </w:r>
      <w:r w:rsidR="00557720">
        <w:rPr>
          <w:noProof/>
          <w:lang w:eastAsia="es-EC"/>
        </w:rPr>
        <w:pict>
          <v:rect id="_x0000_s1036" style="position:absolute;left:0;text-align:left;margin-left:219.4pt;margin-top:60.45pt;width:94.5pt;height:24pt;z-index:25166745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57720" w:rsidRDefault="00557720">
                  <w:r>
                    <w:t xml:space="preserve">METODOS </w:t>
                  </w:r>
                  <w:r w:rsidR="006914BE">
                    <w:t xml:space="preserve"> DIAG</w:t>
                  </w:r>
                </w:p>
              </w:txbxContent>
            </v:textbox>
          </v:rect>
        </w:pict>
      </w:r>
      <w:r w:rsidR="00557720">
        <w:rPr>
          <w:noProof/>
          <w:lang w:eastAsia="es-EC"/>
        </w:rPr>
        <w:pict>
          <v:rect id="_x0000_s1035" style="position:absolute;left:0;text-align:left;margin-left:111.4pt;margin-top:60.45pt;width:94.5pt;height:24pt;z-index:25166643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57720" w:rsidRDefault="00557720">
                  <w:r>
                    <w:t>CLASIFICACION</w:t>
                  </w:r>
                </w:p>
              </w:txbxContent>
            </v:textbox>
          </v:rect>
        </w:pict>
      </w:r>
      <w:r w:rsidR="00557720">
        <w:rPr>
          <w:noProof/>
          <w:lang w:eastAsia="es-EC"/>
        </w:rPr>
        <w:pict>
          <v:rect id="_x0000_s1034" style="position:absolute;left:0;text-align:left;margin-left:-.35pt;margin-top:60.45pt;width:94.5pt;height:24pt;z-index:25166540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557720" w:rsidRDefault="00557720">
                  <w:r>
                    <w:t>EPIDEMIOLOGIA</w:t>
                  </w:r>
                </w:p>
              </w:txbxContent>
            </v:textbox>
          </v:rect>
        </w:pict>
      </w:r>
      <w:r w:rsidR="00557720">
        <w:rPr>
          <w:noProof/>
          <w:lang w:eastAsia="es-EC"/>
        </w:rPr>
        <w:pict>
          <v:shape id="_x0000_s1030" type="#_x0000_t32" style="position:absolute;left:0;text-align:left;margin-left:481.9pt;margin-top:34.2pt;width:78pt;height:26.25pt;z-index:251661312" o:connectortype="straight">
            <v:stroke endarrow="block"/>
          </v:shape>
        </w:pict>
      </w:r>
      <w:r w:rsidR="00557720">
        <w:rPr>
          <w:noProof/>
          <w:lang w:eastAsia="es-EC"/>
        </w:rPr>
        <w:pict>
          <v:shape id="_x0000_s1028" type="#_x0000_t32" style="position:absolute;left:0;text-align:left;margin-left:62.65pt;margin-top:34.2pt;width:54pt;height:26.25pt;flip:x;z-index:251659264" o:connectortype="straight">
            <v:stroke endarrow="block"/>
          </v:shape>
        </w:pict>
      </w:r>
      <w:r w:rsidR="00557720">
        <w:rPr>
          <w:noProof/>
          <w:lang w:eastAsia="es-EC"/>
        </w:rPr>
        <w:pict>
          <v:shape id="_x0000_s1033" type="#_x0000_t32" style="position:absolute;left:0;text-align:left;margin-left:444.4pt;margin-top:37.95pt;width:0;height:22.5pt;z-index:251664384" o:connectortype="straight">
            <v:stroke endarrow="block"/>
          </v:shape>
        </w:pict>
      </w:r>
      <w:r w:rsidR="00557720">
        <w:rPr>
          <w:noProof/>
          <w:lang w:eastAsia="es-EC"/>
        </w:rPr>
        <w:pict>
          <v:shape id="_x0000_s1032" type="#_x0000_t32" style="position:absolute;left:0;text-align:left;margin-left:355.9pt;margin-top:37.95pt;width:0;height:22.5pt;z-index:251663360" o:connectortype="straight">
            <v:stroke endarrow="block"/>
          </v:shape>
        </w:pict>
      </w:r>
      <w:r w:rsidR="00557720">
        <w:rPr>
          <w:noProof/>
          <w:lang w:eastAsia="es-EC"/>
        </w:rPr>
        <w:pict>
          <v:shape id="_x0000_s1031" type="#_x0000_t32" style="position:absolute;left:0;text-align:left;margin-left:267.4pt;margin-top:34.2pt;width:.75pt;height:26.25pt;z-index:251662336" o:connectortype="straight">
            <v:stroke endarrow="block"/>
          </v:shape>
        </w:pict>
      </w:r>
      <w:r w:rsidR="00557720">
        <w:rPr>
          <w:noProof/>
          <w:lang w:eastAsia="es-EC"/>
        </w:rPr>
        <w:pict>
          <v:shape id="_x0000_s1029" type="#_x0000_t32" style="position:absolute;left:0;text-align:left;margin-left:173.65pt;margin-top:34.2pt;width:1.5pt;height:26.25pt;z-index:251660288" o:connectortype="straight">
            <v:stroke endarrow="block"/>
          </v:shape>
        </w:pict>
      </w:r>
      <w:r w:rsidR="00557720">
        <w:rPr>
          <w:noProof/>
          <w:lang w:eastAsia="es-EC"/>
        </w:rPr>
        <w:pict>
          <v:roundrect id="_x0000_s1026" style="position:absolute;left:0;text-align:left;margin-left:116.65pt;margin-top:1.95pt;width:365.25pt;height:32.25pt;z-index:251658240" arcsize="10923f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6">
              <w:txbxContent>
                <w:p w:rsidR="00557720" w:rsidRPr="00557720" w:rsidRDefault="00557720" w:rsidP="00557720">
                  <w:pPr>
                    <w:jc w:val="center"/>
                    <w:rPr>
                      <w:b/>
                      <w:i/>
                      <w:color w:val="943634" w:themeColor="accent2" w:themeShade="BF"/>
                      <w:sz w:val="40"/>
                      <w:szCs w:val="40"/>
                    </w:rPr>
                  </w:pPr>
                  <w:r w:rsidRPr="00557720">
                    <w:rPr>
                      <w:b/>
                      <w:i/>
                      <w:color w:val="943634" w:themeColor="accent2" w:themeShade="BF"/>
                      <w:sz w:val="40"/>
                      <w:szCs w:val="40"/>
                    </w:rPr>
                    <w:t>CANCER DE ESTOMAGO</w:t>
                  </w:r>
                </w:p>
              </w:txbxContent>
            </v:textbox>
          </v:roundrect>
        </w:pict>
      </w:r>
    </w:p>
    <w:sectPr w:rsidR="003112C5" w:rsidSect="0055772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57720"/>
    <w:rsid w:val="000076EE"/>
    <w:rsid w:val="000251AD"/>
    <w:rsid w:val="0003036D"/>
    <w:rsid w:val="00080DF2"/>
    <w:rsid w:val="000A7CE6"/>
    <w:rsid w:val="000C36C1"/>
    <w:rsid w:val="000C51A7"/>
    <w:rsid w:val="00114685"/>
    <w:rsid w:val="001159E9"/>
    <w:rsid w:val="00125DB5"/>
    <w:rsid w:val="001363CF"/>
    <w:rsid w:val="00161D9D"/>
    <w:rsid w:val="0017201A"/>
    <w:rsid w:val="001803B1"/>
    <w:rsid w:val="0018740B"/>
    <w:rsid w:val="001B2064"/>
    <w:rsid w:val="001B2087"/>
    <w:rsid w:val="001B20CB"/>
    <w:rsid w:val="001D1079"/>
    <w:rsid w:val="001D1A64"/>
    <w:rsid w:val="001D71B7"/>
    <w:rsid w:val="001F3855"/>
    <w:rsid w:val="0020213D"/>
    <w:rsid w:val="00205C12"/>
    <w:rsid w:val="00221D64"/>
    <w:rsid w:val="00230F9E"/>
    <w:rsid w:val="00257353"/>
    <w:rsid w:val="00262859"/>
    <w:rsid w:val="002633EC"/>
    <w:rsid w:val="002918BF"/>
    <w:rsid w:val="002A6F4C"/>
    <w:rsid w:val="002B3A9B"/>
    <w:rsid w:val="002C7807"/>
    <w:rsid w:val="002D68B2"/>
    <w:rsid w:val="002E0D73"/>
    <w:rsid w:val="002E7401"/>
    <w:rsid w:val="002F55FA"/>
    <w:rsid w:val="002F58B8"/>
    <w:rsid w:val="002F7716"/>
    <w:rsid w:val="003112C5"/>
    <w:rsid w:val="00314BD9"/>
    <w:rsid w:val="003322F7"/>
    <w:rsid w:val="003330B7"/>
    <w:rsid w:val="0036501D"/>
    <w:rsid w:val="0037251B"/>
    <w:rsid w:val="00380569"/>
    <w:rsid w:val="003B0B20"/>
    <w:rsid w:val="003F22F4"/>
    <w:rsid w:val="003F4437"/>
    <w:rsid w:val="00412DBE"/>
    <w:rsid w:val="00414742"/>
    <w:rsid w:val="004206A7"/>
    <w:rsid w:val="00422B99"/>
    <w:rsid w:val="0042360E"/>
    <w:rsid w:val="0046754B"/>
    <w:rsid w:val="00476B61"/>
    <w:rsid w:val="00482B8F"/>
    <w:rsid w:val="004905A8"/>
    <w:rsid w:val="00493830"/>
    <w:rsid w:val="004C0B1C"/>
    <w:rsid w:val="004C48E1"/>
    <w:rsid w:val="004D6083"/>
    <w:rsid w:val="004F1132"/>
    <w:rsid w:val="00517809"/>
    <w:rsid w:val="00530E4B"/>
    <w:rsid w:val="005350AC"/>
    <w:rsid w:val="0053527C"/>
    <w:rsid w:val="00542F10"/>
    <w:rsid w:val="005530FD"/>
    <w:rsid w:val="00557720"/>
    <w:rsid w:val="00561064"/>
    <w:rsid w:val="005A1165"/>
    <w:rsid w:val="005B0296"/>
    <w:rsid w:val="005B44B6"/>
    <w:rsid w:val="005C61F2"/>
    <w:rsid w:val="005D2C80"/>
    <w:rsid w:val="005E3ECE"/>
    <w:rsid w:val="005E4FA5"/>
    <w:rsid w:val="005F7304"/>
    <w:rsid w:val="00602F7A"/>
    <w:rsid w:val="006062D4"/>
    <w:rsid w:val="006147F1"/>
    <w:rsid w:val="00621C09"/>
    <w:rsid w:val="00623256"/>
    <w:rsid w:val="00623C05"/>
    <w:rsid w:val="00653651"/>
    <w:rsid w:val="00662724"/>
    <w:rsid w:val="0067387C"/>
    <w:rsid w:val="006748EF"/>
    <w:rsid w:val="00675140"/>
    <w:rsid w:val="00683864"/>
    <w:rsid w:val="0068399E"/>
    <w:rsid w:val="00683B28"/>
    <w:rsid w:val="006914BE"/>
    <w:rsid w:val="006F526C"/>
    <w:rsid w:val="0071467F"/>
    <w:rsid w:val="00746591"/>
    <w:rsid w:val="00754090"/>
    <w:rsid w:val="007643E7"/>
    <w:rsid w:val="0077230A"/>
    <w:rsid w:val="00775A8C"/>
    <w:rsid w:val="007804AF"/>
    <w:rsid w:val="00791DED"/>
    <w:rsid w:val="00795F4F"/>
    <w:rsid w:val="007970B0"/>
    <w:rsid w:val="007B3DBE"/>
    <w:rsid w:val="007C5328"/>
    <w:rsid w:val="00800B2F"/>
    <w:rsid w:val="00801CFC"/>
    <w:rsid w:val="00812FD9"/>
    <w:rsid w:val="00814F34"/>
    <w:rsid w:val="008424FF"/>
    <w:rsid w:val="00867A1B"/>
    <w:rsid w:val="008764A6"/>
    <w:rsid w:val="008A7C9D"/>
    <w:rsid w:val="008B2726"/>
    <w:rsid w:val="0091187D"/>
    <w:rsid w:val="00923683"/>
    <w:rsid w:val="00926703"/>
    <w:rsid w:val="0093522D"/>
    <w:rsid w:val="00947403"/>
    <w:rsid w:val="00967ABF"/>
    <w:rsid w:val="009947B1"/>
    <w:rsid w:val="009A75DB"/>
    <w:rsid w:val="009F1033"/>
    <w:rsid w:val="00A71A44"/>
    <w:rsid w:val="00AB1DFA"/>
    <w:rsid w:val="00AB7858"/>
    <w:rsid w:val="00AE3F15"/>
    <w:rsid w:val="00AE72D0"/>
    <w:rsid w:val="00AF493C"/>
    <w:rsid w:val="00B01653"/>
    <w:rsid w:val="00B0509E"/>
    <w:rsid w:val="00B06BDF"/>
    <w:rsid w:val="00B124C6"/>
    <w:rsid w:val="00B26ABF"/>
    <w:rsid w:val="00B35BE4"/>
    <w:rsid w:val="00B446A7"/>
    <w:rsid w:val="00B5602B"/>
    <w:rsid w:val="00B67D89"/>
    <w:rsid w:val="00BB7246"/>
    <w:rsid w:val="00BE1E2A"/>
    <w:rsid w:val="00BE3314"/>
    <w:rsid w:val="00BF2C1F"/>
    <w:rsid w:val="00BF36C9"/>
    <w:rsid w:val="00C07DC6"/>
    <w:rsid w:val="00C26BDE"/>
    <w:rsid w:val="00C304F4"/>
    <w:rsid w:val="00C436FD"/>
    <w:rsid w:val="00C44F9D"/>
    <w:rsid w:val="00C77815"/>
    <w:rsid w:val="00C80DF1"/>
    <w:rsid w:val="00C909EB"/>
    <w:rsid w:val="00C954D8"/>
    <w:rsid w:val="00CA0618"/>
    <w:rsid w:val="00CB0A34"/>
    <w:rsid w:val="00CE5ACB"/>
    <w:rsid w:val="00CF0521"/>
    <w:rsid w:val="00D3185B"/>
    <w:rsid w:val="00D45623"/>
    <w:rsid w:val="00D56E2E"/>
    <w:rsid w:val="00D93918"/>
    <w:rsid w:val="00DC1A3E"/>
    <w:rsid w:val="00DC44EC"/>
    <w:rsid w:val="00DC7AE3"/>
    <w:rsid w:val="00DE3A57"/>
    <w:rsid w:val="00DE66D6"/>
    <w:rsid w:val="00DF3426"/>
    <w:rsid w:val="00DF6499"/>
    <w:rsid w:val="00DF6997"/>
    <w:rsid w:val="00E07863"/>
    <w:rsid w:val="00E305B3"/>
    <w:rsid w:val="00E40C19"/>
    <w:rsid w:val="00E41400"/>
    <w:rsid w:val="00E42EE2"/>
    <w:rsid w:val="00E471DB"/>
    <w:rsid w:val="00E64995"/>
    <w:rsid w:val="00E72F43"/>
    <w:rsid w:val="00E77294"/>
    <w:rsid w:val="00E954BB"/>
    <w:rsid w:val="00EA360C"/>
    <w:rsid w:val="00EB2E08"/>
    <w:rsid w:val="00EB4AE7"/>
    <w:rsid w:val="00EC2A4F"/>
    <w:rsid w:val="00ED56BD"/>
    <w:rsid w:val="00EF462E"/>
    <w:rsid w:val="00EF66C1"/>
    <w:rsid w:val="00EF7E2A"/>
    <w:rsid w:val="00F006E5"/>
    <w:rsid w:val="00F3599F"/>
    <w:rsid w:val="00F36409"/>
    <w:rsid w:val="00F37BB7"/>
    <w:rsid w:val="00F427A7"/>
    <w:rsid w:val="00F4778E"/>
    <w:rsid w:val="00F61B3D"/>
    <w:rsid w:val="00F7409B"/>
    <w:rsid w:val="00F97F51"/>
    <w:rsid w:val="00FB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614]"/>
    </o:shapedefaults>
    <o:shapelayout v:ext="edit">
      <o:idmap v:ext="edit" data="1"/>
      <o:rules v:ext="edit"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4" type="connector" idref="#_x0000_s1033"/>
        <o:r id="V:Rule16" type="connector" idref="#_x0000_s1040"/>
        <o:r id="V:Rule18" type="connector" idref="#_x0000_s1041"/>
        <o:r id="V:Rule20" type="connector" idref="#_x0000_s1042"/>
        <o:r id="V:Rule22" type="connector" idref="#_x0000_s1043"/>
        <o:r id="V:Rule24" type="connector" idref="#_x0000_s1044"/>
        <o:r id="V:Rule26" type="connector" idref="#_x0000_s1045"/>
        <o:r id="V:Rule28" type="connector" idref="#_x0000_s1052"/>
        <o:r id="V:Rule30" type="connector" idref="#_x0000_s1056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9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5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RAYOS X</dc:creator>
  <cp:lastModifiedBy>RAYOS X</cp:lastModifiedBy>
  <cp:revision>2</cp:revision>
  <dcterms:created xsi:type="dcterms:W3CDTF">2011-02-17T19:46:00Z</dcterms:created>
  <dcterms:modified xsi:type="dcterms:W3CDTF">2011-02-17T20:59:00Z</dcterms:modified>
</cp:coreProperties>
</file>