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5D0" w:rsidRPr="00CB35D0" w:rsidRDefault="00CB35D0" w:rsidP="00CB35D0">
      <w:pPr>
        <w:jc w:val="center"/>
        <w:rPr>
          <w:rFonts w:ascii="Berlin Sans FB" w:hAnsi="Berlin Sans FB"/>
          <w:color w:val="C00000"/>
          <w:sz w:val="104"/>
          <w:szCs w:val="104"/>
        </w:rPr>
      </w:pPr>
      <w:r w:rsidRPr="00CB35D0">
        <w:rPr>
          <w:rFonts w:ascii="Berlin Sans FB" w:hAnsi="Berlin Sans FB"/>
          <w:color w:val="C00000"/>
          <w:sz w:val="104"/>
          <w:szCs w:val="104"/>
        </w:rPr>
        <w:t>MENTEFACTO</w:t>
      </w:r>
    </w:p>
    <w:p w:rsidR="00AF1FC1" w:rsidRDefault="00CB35D0">
      <w:r>
        <w:rPr>
          <w:noProof/>
          <w:lang w:val="es-ES_tradnl" w:eastAsia="es-ES_trad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1.85pt;margin-top:20.65pt;width:160.95pt;height:65.25pt;z-index:251660288" fillcolor="white [3201]" strokecolor="#92cddc [1944]" strokeweight="3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CB35D0" w:rsidRPr="00CB35D0" w:rsidRDefault="00CB35D0" w:rsidP="00CB35D0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CB35D0">
                    <w:rPr>
                      <w:b/>
                      <w:sz w:val="40"/>
                      <w:szCs w:val="40"/>
                    </w:rPr>
                    <w:t>NEOPLASIAS PELVICAS</w:t>
                  </w: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55.2pt;margin-top:287.65pt;width:31.5pt;height:.05pt;flip:x;z-index:251687936" o:connectortype="straight" strokeweight="4.5pt"/>
        </w:pict>
      </w:r>
      <w:r>
        <w:rPr>
          <w:noProof/>
          <w:lang w:val="es-ES_tradnl" w:eastAsia="es-ES_tradnl"/>
        </w:rPr>
        <w:pict>
          <v:shape id="_x0000_s1054" type="#_x0000_t32" style="position:absolute;margin-left:54.45pt;margin-top:242.65pt;width:31.5pt;height:.05pt;flip:x;z-index:251686912" o:connectortype="straight" strokeweight="4.5pt"/>
        </w:pict>
      </w:r>
      <w:r>
        <w:rPr>
          <w:noProof/>
          <w:lang w:val="es-ES_tradnl" w:eastAsia="es-ES_tradnl"/>
        </w:rPr>
        <w:pict>
          <v:shape id="_x0000_s1053" type="#_x0000_t32" style="position:absolute;margin-left:54.45pt;margin-top:202.15pt;width:31.5pt;height:.05pt;flip:x;z-index:251685888" o:connectortype="straight" strokeweight="4.5pt"/>
        </w:pict>
      </w:r>
      <w:r>
        <w:rPr>
          <w:noProof/>
          <w:lang w:val="es-ES_tradnl" w:eastAsia="es-ES_tradnl"/>
        </w:rPr>
        <w:pict>
          <v:shape id="_x0000_s1052" type="#_x0000_t32" style="position:absolute;margin-left:55.2pt;margin-top:162.4pt;width:31.5pt;height:.05pt;flip:x;z-index:251684864" o:connectortype="straight" strokeweight="4.5pt"/>
        </w:pict>
      </w:r>
      <w:r>
        <w:rPr>
          <w:noProof/>
          <w:lang w:val="es-ES_tradnl" w:eastAsia="es-ES_tradnl"/>
        </w:rPr>
        <w:pict>
          <v:shape id="_x0000_s1051" type="#_x0000_t32" style="position:absolute;margin-left:56.7pt;margin-top:115.15pt;width:31.5pt;height:.05pt;flip:x;z-index:251683840" o:connectortype="straight" strokeweight="4.5pt"/>
        </w:pict>
      </w:r>
      <w:r>
        <w:rPr>
          <w:noProof/>
          <w:lang w:val="es-ES_tradnl" w:eastAsia="es-ES_tradnl"/>
        </w:rPr>
        <w:pict>
          <v:shape id="_x0000_s1050" type="#_x0000_t32" style="position:absolute;margin-left:85.95pt;margin-top:115.15pt;width:.75pt;height:174.75pt;z-index:251682816" o:connectortype="straight" strokeweight="4.5pt"/>
        </w:pict>
      </w:r>
      <w:r>
        <w:rPr>
          <w:noProof/>
          <w:lang w:val="es-ES_tradnl" w:eastAsia="es-ES_tradnl"/>
        </w:rPr>
        <w:pict>
          <v:shape id="_x0000_s1049" type="#_x0000_t32" style="position:absolute;margin-left:86.7pt;margin-top:203.05pt;width:36.75pt;height:.05pt;z-index:251681792" o:connectortype="straight" strokeweight="4.5pt"/>
        </w:pict>
      </w:r>
      <w:r>
        <w:rPr>
          <w:noProof/>
          <w:lang w:val="es-ES_tradnl" w:eastAsia="es-ES_tradnl"/>
        </w:rPr>
        <w:pict>
          <v:shape id="_x0000_s1048" type="#_x0000_t32" style="position:absolute;margin-left:454.95pt;margin-top:329.8pt;width:0;height:67.5pt;z-index:251680768" o:connectortype="straight" strokeweight="4.5pt"/>
        </w:pict>
      </w:r>
      <w:r>
        <w:rPr>
          <w:noProof/>
          <w:lang w:val="es-ES_tradnl" w:eastAsia="es-ES_tradnl"/>
        </w:rPr>
        <w:pict>
          <v:shape id="_x0000_s1047" type="#_x0000_t32" style="position:absolute;margin-left:319.2pt;margin-top:330.4pt;width:0;height:67.5pt;z-index:251679744" o:connectortype="straight" strokeweight="4.5pt"/>
        </w:pict>
      </w:r>
      <w:r>
        <w:rPr>
          <w:noProof/>
          <w:lang w:val="es-ES_tradnl" w:eastAsia="es-ES_tradnl"/>
        </w:rPr>
        <w:pict>
          <v:shape id="_x0000_s1046" type="#_x0000_t32" style="position:absolute;margin-left:187.95pt;margin-top:329.65pt;width:0;height:67.5pt;z-index:251678720" o:connectortype="straight" strokeweight="4.5pt"/>
        </w:pict>
      </w:r>
      <w:r>
        <w:rPr>
          <w:noProof/>
          <w:lang w:val="es-ES_tradnl" w:eastAsia="es-ES_tradnl"/>
        </w:rPr>
        <w:pict>
          <v:shape id="_x0000_s1045" type="#_x0000_t32" style="position:absolute;margin-left:73.95pt;margin-top:329.65pt;width:0;height:67.5pt;z-index:251677696" o:connectortype="straight" strokeweight="4.5pt"/>
        </w:pict>
      </w:r>
      <w:r>
        <w:rPr>
          <w:noProof/>
          <w:lang w:val="es-ES_tradnl" w:eastAsia="es-ES_tradnl"/>
        </w:rPr>
        <w:pict>
          <v:shape id="_x0000_s1044" type="#_x0000_t32" style="position:absolute;margin-left:73.2pt;margin-top:331.15pt;width:381.75pt;height:.05pt;flip:x;z-index:251676672" o:connectortype="straight" strokeweight="4.5pt"/>
        </w:pict>
      </w:r>
      <w:r>
        <w:rPr>
          <w:noProof/>
          <w:lang w:val="es-ES_tradnl" w:eastAsia="es-ES_tradnl"/>
        </w:rPr>
        <w:pict>
          <v:shape id="_x0000_s1043" type="#_x0000_t32" style="position:absolute;margin-left:201.45pt;margin-top:249.4pt;width:0;height:81.75pt;z-index:251675648" o:connectortype="straight" strokeweight="4.5pt"/>
        </w:pict>
      </w:r>
      <w:r>
        <w:rPr>
          <w:noProof/>
          <w:lang w:val="es-ES_tradnl" w:eastAsia="es-ES_tradnl"/>
        </w:rPr>
        <w:pict>
          <v:shape id="_x0000_s1042" type="#_x0000_t32" style="position:absolute;margin-left:347.3pt;margin-top:187.95pt;width:0;height:33.1pt;flip:y;z-index:251674624" o:connectortype="straight" strokeweight="4.5pt"/>
        </w:pict>
      </w:r>
      <w:r>
        <w:rPr>
          <w:noProof/>
          <w:lang w:val="es-ES_tradnl" w:eastAsia="es-ES_tradnl"/>
        </w:rPr>
        <w:pict>
          <v:shape id="_x0000_s1041" type="#_x0000_t32" style="position:absolute;margin-left:337.55pt;margin-top:187.2pt;width:0;height:33.1pt;flip:y;z-index:251673600" o:connectortype="straight" strokeweight="4.5pt"/>
        </w:pict>
      </w:r>
      <w:r>
        <w:rPr>
          <w:noProof/>
          <w:lang w:val="es-ES_tradnl" w:eastAsia="es-ES_tradnl"/>
        </w:rPr>
        <w:pict>
          <v:shape id="_x0000_s1040" type="#_x0000_t32" style="position:absolute;margin-left:347.3pt;margin-top:203.05pt;width:40.15pt;height:.05pt;z-index:251672576" o:connectortype="straight" strokeweight="4.5pt"/>
        </w:pict>
      </w:r>
      <w:r>
        <w:rPr>
          <w:noProof/>
          <w:lang w:val="es-ES_tradnl" w:eastAsia="es-ES_tradnl"/>
        </w:rPr>
        <w:pict>
          <v:shape id="_x0000_s1039" type="#_x0000_t32" style="position:absolute;margin-left:298.2pt;margin-top:203.1pt;width:39.35pt;height:0;z-index:251671552" o:connectortype="straight" strokeweight="4.5pt"/>
        </w:pict>
      </w:r>
      <w:r>
        <w:rPr>
          <w:noProof/>
          <w:lang w:val="es-ES_tradnl" w:eastAsia="es-ES_tradnl"/>
        </w:rPr>
        <w:pict>
          <v:shape id="_x0000_s1038" type="#_x0000_t32" style="position:absolute;margin-left:200.7pt;margin-top:85.9pt;width:.75pt;height:71.25pt;z-index:251670528" o:connectortype="straight" strokeweight="4.5pt"/>
        </w:pict>
      </w:r>
      <w:r>
        <w:rPr>
          <w:noProof/>
          <w:lang w:val="es-ES_tradnl" w:eastAsia="es-ES_tradnl"/>
        </w:rPr>
        <w:pict>
          <v:shape id="_x0000_s1037" type="#_x0000_t202" style="position:absolute;margin-left:402.45pt;margin-top:399.55pt;width:107.25pt;height:43.35pt;z-index:251669504" fillcolor="#fabf8f [1945]" strokecolor="#fabf8f [1945]" strokeweight="2.25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CB35D0" w:rsidRPr="00F80D9E" w:rsidRDefault="00CB35D0" w:rsidP="00CB35D0">
                  <w:pPr>
                    <w:jc w:val="center"/>
                    <w:rPr>
                      <w:b/>
                    </w:rPr>
                  </w:pPr>
                  <w:r w:rsidRPr="00F80D9E">
                    <w:rPr>
                      <w:b/>
                    </w:rPr>
                    <w:t>ESTADIO IV  METASTASIS</w:t>
                  </w: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36" type="#_x0000_t202" style="position:absolute;margin-left:256.2pt;margin-top:399.9pt;width:134.25pt;height:56.5pt;z-index:251668480" fillcolor="#fabf8f [1945]" strokecolor="#fabf8f [1945]" strokeweight="2.25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CB35D0" w:rsidRPr="00F80D9E" w:rsidRDefault="00CB35D0" w:rsidP="00CB35D0">
                  <w:pPr>
                    <w:jc w:val="center"/>
                    <w:rPr>
                      <w:b/>
                    </w:rPr>
                  </w:pPr>
                  <w:r w:rsidRPr="00F80D9E">
                    <w:rPr>
                      <w:b/>
                    </w:rPr>
                    <w:t>ESTADIO III MAYOR A 5MM INVASION GANGLIONAR</w:t>
                  </w:r>
                </w:p>
                <w:p w:rsidR="00CB35D0" w:rsidRPr="00F80D9E" w:rsidRDefault="00CB35D0" w:rsidP="00CB35D0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35" type="#_x0000_t202" style="position:absolute;margin-left:149.15pt;margin-top:397.65pt;width:92.05pt;height:37.9pt;z-index:251667456" fillcolor="#fabf8f [1945]" strokecolor="#fabf8f [1945]" strokeweight="2.25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CB35D0" w:rsidRPr="00F80D9E" w:rsidRDefault="00CB35D0" w:rsidP="00CB35D0">
                  <w:pPr>
                    <w:jc w:val="center"/>
                    <w:rPr>
                      <w:b/>
                    </w:rPr>
                  </w:pPr>
                  <w:r w:rsidRPr="00F80D9E">
                    <w:rPr>
                      <w:b/>
                    </w:rPr>
                    <w:t>ESTADIO II TAMAÑO 5MM</w:t>
                  </w: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34" type="#_x0000_t202" style="position:absolute;margin-left:17.7pt;margin-top:399.15pt;width:105.75pt;height:37.9pt;z-index:251666432" fillcolor="#fabf8f [1945]" strokecolor="#fabf8f [1945]" strokeweight="2.25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CB35D0" w:rsidRPr="00F80D9E" w:rsidRDefault="00CB35D0" w:rsidP="00CB35D0">
                  <w:pPr>
                    <w:jc w:val="center"/>
                    <w:rPr>
                      <w:b/>
                    </w:rPr>
                  </w:pPr>
                  <w:r w:rsidRPr="00F80D9E">
                    <w:rPr>
                      <w:b/>
                    </w:rPr>
                    <w:t>ESTADIO 1                  TAMAÑO 2MM</w:t>
                  </w: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33" type="#_x0000_t202" style="position:absolute;margin-left:-57.3pt;margin-top:275.05pt;width:112.1pt;height:22.5pt;z-index:251665408" fillcolor="#fabf8f [1945]" strokecolor="#fabf8f [1945]" strokeweight="2.25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CB35D0" w:rsidRPr="00F80D9E" w:rsidRDefault="00CB35D0" w:rsidP="00CB35D0">
                  <w:pPr>
                    <w:rPr>
                      <w:b/>
                    </w:rPr>
                  </w:pPr>
                  <w:r w:rsidRPr="00F80D9E">
                    <w:rPr>
                      <w:b/>
                    </w:rPr>
                    <w:t>SINTOMATOLOGIA</w:t>
                  </w:r>
                </w:p>
                <w:p w:rsidR="00CB35D0" w:rsidRPr="00F80D9E" w:rsidRDefault="00CB35D0" w:rsidP="00CB35D0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32" type="#_x0000_t202" style="position:absolute;margin-left:-61.45pt;margin-top:232.3pt;width:116.25pt;height:21.6pt;z-index:251664384" fillcolor="#fabf8f [1945]" strokecolor="#fabf8f [1945]" strokeweight="2.25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CB35D0" w:rsidRPr="00F80D9E" w:rsidRDefault="00CB35D0" w:rsidP="00CB35D0">
                  <w:pPr>
                    <w:rPr>
                      <w:b/>
                    </w:rPr>
                  </w:pPr>
                  <w:r w:rsidRPr="00F80D9E">
                    <w:rPr>
                      <w:b/>
                    </w:rPr>
                    <w:t>HISTOPATOLOGIA</w:t>
                  </w: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31" type="#_x0000_t202" style="position:absolute;margin-left:-46.8pt;margin-top:191.05pt;width:100.85pt;height:21.6pt;z-index:251663360" fillcolor="#fabf8f [1945]" strokecolor="#fabf8f [1945]" strokeweight="2.25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CB35D0" w:rsidRPr="00F80D9E" w:rsidRDefault="00CB35D0" w:rsidP="00CB35D0">
                  <w:pPr>
                    <w:rPr>
                      <w:b/>
                    </w:rPr>
                  </w:pPr>
                  <w:r w:rsidRPr="00F80D9E">
                    <w:rPr>
                      <w:b/>
                    </w:rPr>
                    <w:t>SEXO MASCULINO</w:t>
                  </w: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30" type="#_x0000_t202" style="position:absolute;margin-left:-58.8pt;margin-top:150.55pt;width:113.6pt;height:20.1pt;z-index:251662336" fillcolor="#fabf8f [1945]" strokecolor="#fabf8f [1945]" strokeweight="2.25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CB35D0" w:rsidRPr="00F80D9E" w:rsidRDefault="00CB35D0" w:rsidP="00CB35D0">
                  <w:pPr>
                    <w:jc w:val="center"/>
                    <w:rPr>
                      <w:b/>
                    </w:rPr>
                  </w:pPr>
                  <w:r w:rsidRPr="00F80D9E">
                    <w:rPr>
                      <w:b/>
                    </w:rPr>
                    <w:t>EX.DIAGNOSTIC  PSA</w:t>
                  </w:r>
                </w:p>
                <w:p w:rsidR="00CB35D0" w:rsidRPr="00F80D9E" w:rsidRDefault="00CB35D0" w:rsidP="00CB35D0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29" type="#_x0000_t202" style="position:absolute;margin-left:-16.05pt;margin-top:104.8pt;width:1in;height:21pt;z-index:251661312" fillcolor="#fabf8f [1945]" strokecolor="#fabf8f [1945]" strokeweight="2.25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CB35D0" w:rsidRPr="00F80D9E" w:rsidRDefault="00CB35D0" w:rsidP="00CB35D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F80D9E">
                    <w:rPr>
                      <w:b/>
                      <w:sz w:val="24"/>
                      <w:szCs w:val="24"/>
                    </w:rPr>
                    <w:t>EDAD</w:t>
                  </w: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27" type="#_x0000_t202" style="position:absolute;margin-left:386.7pt;margin-top:177.55pt;width:92.25pt;height:50.1pt;z-index:251659264" fillcolor="#fabf8f [1945]" strokecolor="#fabf8f [1945]" strokeweight="2.25pt">
            <v:fill color2="#fde9d9 [665]" angle="-45" focusposition="1" focussize="" focus="-50%" type="gradient"/>
            <v:shadow on="t" type="perspective" color="#974706 [1609]" opacity=".5" offset="1pt" offset2="-3pt"/>
            <v:textbox>
              <w:txbxContent>
                <w:p w:rsidR="00CB35D0" w:rsidRPr="00F80D9E" w:rsidRDefault="00CB35D0" w:rsidP="00CB35D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F80D9E">
                    <w:rPr>
                      <w:b/>
                      <w:sz w:val="28"/>
                      <w:szCs w:val="28"/>
                    </w:rPr>
                    <w:t>CANCER     DE RECTO</w:t>
                  </w:r>
                </w:p>
              </w:txbxContent>
            </v:textbox>
          </v:shape>
        </w:pict>
      </w:r>
      <w:r>
        <w:rPr>
          <w:noProof/>
          <w:lang w:val="es-ES_tradnl" w:eastAsia="es-ES_tradnl"/>
        </w:rPr>
        <w:pict>
          <v:shape id="_x0000_s1026" type="#_x0000_t202" style="position:absolute;margin-left:121.85pt;margin-top:232.9pt;width:176.35pt;height:89.25pt;z-index:251658240;mso-position-horizontal-relative:margin;mso-position-vertical-relative:margin" fillcolor="white [3201]" strokecolor="#fabf8f [1945]" strokeweight="2.25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6">
              <w:txbxContent>
                <w:p w:rsidR="00CB35D0" w:rsidRPr="00F80D9E" w:rsidRDefault="00CB35D0" w:rsidP="00CB35D0">
                  <w:pPr>
                    <w:rPr>
                      <w:b/>
                    </w:rPr>
                  </w:pPr>
                </w:p>
                <w:p w:rsidR="00CB35D0" w:rsidRPr="00F80D9E" w:rsidRDefault="00CB35D0" w:rsidP="00CB35D0">
                  <w:pPr>
                    <w:rPr>
                      <w:b/>
                      <w:sz w:val="32"/>
                      <w:szCs w:val="32"/>
                    </w:rPr>
                  </w:pPr>
                  <w:r w:rsidRPr="00F80D9E">
                    <w:rPr>
                      <w:b/>
                      <w:sz w:val="52"/>
                      <w:szCs w:val="52"/>
                    </w:rPr>
                    <w:t xml:space="preserve"> </w:t>
                  </w:r>
                  <w:r w:rsidRPr="00F80D9E">
                    <w:rPr>
                      <w:b/>
                      <w:sz w:val="32"/>
                      <w:szCs w:val="32"/>
                    </w:rPr>
                    <w:t>CANCER DE PROSTATA</w:t>
                  </w:r>
                </w:p>
              </w:txbxContent>
            </v:textbox>
            <w10:wrap type="square" anchorx="margin" anchory="margin"/>
          </v:shape>
        </w:pict>
      </w:r>
    </w:p>
    <w:sectPr w:rsidR="00AF1FC1" w:rsidSect="003135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35D0"/>
    <w:rsid w:val="00186118"/>
    <w:rsid w:val="00AF1FC1"/>
    <w:rsid w:val="00CB3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8"/>
        <o:r id="V:Rule2" type="connector" idref="#_x0000_s1039"/>
        <o:r id="V:Rule3" type="connector" idref="#_x0000_s1040"/>
        <o:r id="V:Rule4" type="connector" idref="#_x0000_s1041"/>
        <o:r id="V:Rule5" type="connector" idref="#_x0000_s1042"/>
        <o:r id="V:Rule6" type="connector" idref="#_x0000_s1043"/>
        <o:r id="V:Rule7" type="connector" idref="#_x0000_s1044"/>
        <o:r id="V:Rule8" type="connector" idref="#_x0000_s1045"/>
        <o:r id="V:Rule9" type="connector" idref="#_x0000_s1046"/>
        <o:r id="V:Rule10" type="connector" idref="#_x0000_s1047"/>
        <o:r id="V:Rule11" type="connector" idref="#_x0000_s1048"/>
        <o:r id="V:Rule12" type="connector" idref="#_x0000_s1049"/>
        <o:r id="V:Rule13" type="connector" idref="#_x0000_s1050"/>
        <o:r id="V:Rule14" type="connector" idref="#_x0000_s1051"/>
        <o:r id="V:Rule15" type="connector" idref="#_x0000_s1052"/>
        <o:r id="V:Rule16" type="connector" idref="#_x0000_s1053"/>
        <o:r id="V:Rule17" type="connector" idref="#_x0000_s1054"/>
        <o:r id="V:Rule18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5D0"/>
    <w:rPr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36</Characters>
  <Application>Microsoft Office Word</Application>
  <DocSecurity>0</DocSecurity>
  <Lines>1</Lines>
  <Paragraphs>1</Paragraphs>
  <ScaleCrop>false</ScaleCrop>
  <Company>Windows uE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2011-02-06T16:51:00Z</dcterms:created>
  <dcterms:modified xsi:type="dcterms:W3CDTF">2011-02-06T16:55:00Z</dcterms:modified>
</cp:coreProperties>
</file>